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E51CB" w:rsidP="00BE51CB" w:rsidRDefault="00BE51CB" w14:paraId="2EED3723" w14:textId="05C56CC6">
      <w:pPr>
        <w:spacing w:before="120" w:after="0"/>
        <w:ind w:left="5040" w:firstLine="720"/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14:ligatures w14:val="none"/>
        </w:rPr>
      </w:pP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>แบบสรุป</w:t>
      </w:r>
      <w:r w:rsidRPr="008F6E87" w:rsidR="05925C42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 xml:space="preserve">ข้อเสนอโครงการ 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>แผนงาน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 xml:space="preserve"> 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14:ligatures w14:val="none"/>
        </w:rPr>
        <w:t xml:space="preserve">P22 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>พัฒนาและยกระดับสถาบัน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>ด้้านวิิ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>ท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>ยา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>ศา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>สต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>ร์์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 xml:space="preserve"> 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>วิิจััย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14:ligatures w14:val="none"/>
        </w:rPr>
        <w:t xml:space="preserve"> </w:t>
      </w:r>
      <w:r w:rsidRPr="008F6E87" w:rsidR="00BE51CB">
        <w:rPr>
          <w:rFonts w:ascii="TH SarabunPSK" w:hAnsi="TH SarabunPSK" w:eastAsia="Aptos" w:cs="TH SarabunPSK"/>
          <w:b w:val="1"/>
          <w:bCs w:val="1"/>
          <w:color w:val="002060"/>
          <w:kern w:val="0"/>
          <w:sz w:val="28"/>
          <w:szCs w:val="28"/>
          <w:cs/>
          <w14:ligatures w14:val="none"/>
        </w:rPr>
        <w:t>และนวัตกรรม</w:t>
      </w:r>
    </w:p>
    <w:p w:rsidRPr="008F6E87" w:rsidR="00BE51CB" w:rsidP="00BE51CB" w:rsidRDefault="00BE51CB" w14:paraId="0317FC01" w14:textId="60EE3ED4">
      <w:pPr>
        <w:spacing w:before="120" w:after="0"/>
        <w:ind w:left="720" w:firstLine="720"/>
        <w:rPr>
          <w:rFonts w:ascii="TH SarabunPSK" w:hAnsi="TH SarabunPSK" w:eastAsia="Aptos" w:cs="TH SarabunPSK"/>
          <w:b/>
          <w:bCs/>
          <w:color w:val="002060"/>
          <w:kern w:val="0"/>
          <w:sz w:val="28"/>
          <w:szCs w:val="28"/>
          <w14:ligatures w14:val="none"/>
        </w:rPr>
      </w:pPr>
      <w:r>
        <w:rPr>
          <w:rFonts w:hint="cs" w:ascii="TH SarabunPSK" w:hAnsi="TH SarabunPSK" w:eastAsia="Aptos" w:cs="TH SarabunPSK"/>
          <w:b/>
          <w:bCs/>
          <w:color w:val="000000"/>
          <w:kern w:val="0"/>
          <w:sz w:val="28"/>
          <w:szCs w:val="28"/>
          <w:cs/>
          <w14:ligatures w14:val="none"/>
        </w:rPr>
        <w:t>แ</w:t>
      </w:r>
      <w:r w:rsidRPr="008F6E87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:cs/>
          <w14:ligatures w14:val="none"/>
        </w:rPr>
        <w:t>ผนงานย่อย</w:t>
      </w:r>
      <w:r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14:ligatures w14:val="none"/>
        </w:rPr>
        <w:t xml:space="preserve"> </w:t>
      </w:r>
      <w:r w:rsidRPr="00BE51CB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14:ligatures w14:val="none"/>
        </w:rPr>
        <w:t>N</w:t>
      </w:r>
      <w:r w:rsidRPr="00BE51CB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:cs/>
          <w14:ligatures w14:val="none"/>
        </w:rPr>
        <w:t>47 ส่งเสริมให้เกิดการรับรู้ข้อมูลและเข้าถึงการให้บริการด้านวิทยาศาสตร์และเทคโนโลยีของสถาบันด้านวิทยาศาสตร์ วิจัยและนวัตกรรม อย่างสะดวกและแพร่หลาย</w:t>
      </w:r>
      <w:r w:rsidRPr="00BE51CB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14:ligatures w14:val="none"/>
        </w:rPr>
        <w:t> </w:t>
      </w:r>
      <w:r w:rsidRPr="008F6E87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:cs/>
          <w14:ligatures w14:val="none"/>
        </w:rPr>
        <w:t xml:space="preserve">ประจำปีงบประมาณ </w:t>
      </w:r>
      <w:r w:rsidRPr="008F6E87">
        <w:rPr>
          <w:rFonts w:ascii="TH SarabunPSK" w:hAnsi="TH SarabunPSK" w:eastAsia="Aptos" w:cs="TH SarabunPSK"/>
          <w:b/>
          <w:bCs/>
          <w:color w:val="000000"/>
          <w:kern w:val="0"/>
          <w:sz w:val="28"/>
          <w:szCs w:val="28"/>
          <w14:ligatures w14:val="none"/>
        </w:rPr>
        <w:t>2569</w:t>
      </w:r>
    </w:p>
    <w:p w:rsidRPr="008F6E87" w:rsidR="00BE51CB" w:rsidP="4AB03479" w:rsidRDefault="00BE51CB" w14:paraId="4A2B6D1B" w14:textId="6A8869E7" w14:noSpellErr="1">
      <w:pPr>
        <w:spacing w:before="120" w:after="0"/>
        <w:jc w:val="center"/>
        <w:rPr>
          <w:rFonts w:ascii="TH SarabunPSK" w:hAnsi="TH SarabunPSK" w:eastAsia="Aptos" w:cs="TH SarabunPSK"/>
          <w:b w:val="1"/>
          <w:bCs w:val="1"/>
          <w:color w:val="000000"/>
          <w:kern w:val="0"/>
          <w:lang w:val="en-US"/>
          <w14:ligatures w14:val="none"/>
        </w:rPr>
      </w:pPr>
      <w:r w:rsidRPr="4AB03479" w:rsidR="00BE51CB">
        <w:rPr>
          <w:rFonts w:ascii="TH SarabunPSK" w:hAnsi="TH SarabunPSK" w:eastAsia="Aptos" w:cs="TH SarabunPSK"/>
          <w:b w:val="1"/>
          <w:bCs w:val="1"/>
          <w:color w:val="000000"/>
          <w:kern w:val="0"/>
          <w:cs/>
          <w:lang w:val="en-US"/>
          <w14:ligatures w14:val="none"/>
        </w:rPr>
        <w:t>ชื่อโครงการ</w:t>
      </w:r>
      <w:r w:rsidRPr="4AB03479" w:rsidR="00BE51CB">
        <w:rPr>
          <w:rFonts w:ascii="TH SarabunPSK" w:hAnsi="TH SarabunPSK" w:eastAsia="Aptos" w:cs="TH SarabunPSK"/>
          <w:b w:val="1"/>
          <w:bCs w:val="1"/>
          <w:color w:val="000000"/>
          <w:kern w:val="0"/>
          <w:lang w:val="en-US"/>
          <w14:ligatures w14:val="none"/>
        </w:rPr>
        <w:t>:</w:t>
      </w:r>
      <w:r w:rsidRPr="4AB03479" w:rsidR="00BE51CB">
        <w:rPr>
          <w:rFonts w:ascii="TH SarabunPSK" w:hAnsi="TH SarabunPSK" w:eastAsia="Aptos" w:cs="TH SarabunPSK"/>
          <w:color w:val="000000"/>
          <w:kern w:val="0"/>
          <w:lang w:val="en-US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</w:t>
      </w:r>
      <w:r w:rsidRPr="4AB03479" w:rsidR="00BE51CB">
        <w:rPr>
          <w:rFonts w:ascii="TH SarabunPSK" w:hAnsi="TH SarabunPSK" w:eastAsia="Aptos" w:cs="TH SarabunPSK"/>
          <w:color w:val="000000"/>
          <w:kern w:val="0"/>
          <w:lang w:val="en-US"/>
          <w14:ligatures w14:val="none"/>
        </w:rPr>
        <w:t>…..</w:t>
      </w:r>
    </w:p>
    <w:p w:rsidR="00BE51CB" w:rsidP="007B1912" w:rsidRDefault="00BE51CB" w14:paraId="7F058E3B" w14:textId="77777777">
      <w:pPr>
        <w:spacing w:before="120" w:after="0"/>
        <w:jc w:val="center"/>
        <w:rPr>
          <w:rFonts w:ascii="TH SarabunPSK" w:hAnsi="TH SarabunPSK" w:eastAsia="Aptos" w:cs="TH SarabunPSK"/>
          <w:b/>
          <w:bCs/>
          <w:color w:val="000000"/>
          <w:kern w:val="0"/>
          <w:szCs w:val="24"/>
          <w14:ligatures w14:val="none"/>
        </w:rPr>
      </w:pPr>
      <w:r w:rsidRPr="008F6E87">
        <w:rPr>
          <w:rFonts w:hint="cs" w:ascii="TH SarabunPSK" w:hAnsi="TH SarabunPSK" w:eastAsia="Aptos" w:cs="TH SarabunPSK"/>
          <w:b/>
          <w:bCs/>
          <w:color w:val="000000"/>
          <w:kern w:val="0"/>
          <w:szCs w:val="24"/>
          <w:cs/>
          <w14:ligatures w14:val="none"/>
        </w:rPr>
        <w:t>หัวหน้าโครงการ</w:t>
      </w:r>
      <w:r w:rsidRPr="008F6E87">
        <w:rPr>
          <w:rFonts w:ascii="TH SarabunPSK" w:hAnsi="TH SarabunPSK" w:eastAsia="Aptos" w:cs="TH SarabunPSK"/>
          <w:b/>
          <w:bCs/>
          <w:color w:val="000000"/>
          <w:kern w:val="0"/>
          <w:szCs w:val="24"/>
          <w14:ligatures w14:val="none"/>
        </w:rPr>
        <w:t>:</w:t>
      </w:r>
      <w:r w:rsidRPr="008F6E87">
        <w:rPr>
          <w:rFonts w:ascii="TH SarabunPSK" w:hAnsi="TH SarabunPSK" w:eastAsia="Aptos" w:cs="TH SarabunPSK"/>
          <w:color w:val="000000"/>
          <w:kern w:val="0"/>
          <w:szCs w:val="24"/>
          <w14:ligatures w14:val="none"/>
        </w:rPr>
        <w:t>………………………………………………………………………………</w:t>
      </w:r>
      <w:r w:rsidRPr="008F6E87">
        <w:rPr>
          <w:rFonts w:hint="cs" w:ascii="TH SarabunPSK" w:hAnsi="TH SarabunPSK" w:eastAsia="Aptos" w:cs="TH SarabunPSK"/>
          <w:b/>
          <w:bCs/>
          <w:color w:val="000000"/>
          <w:kern w:val="0"/>
          <w:szCs w:val="24"/>
          <w:cs/>
          <w14:ligatures w14:val="none"/>
        </w:rPr>
        <w:t>สังกัด</w:t>
      </w:r>
      <w:r w:rsidRPr="008F6E87">
        <w:rPr>
          <w:rFonts w:ascii="TH SarabunPSK" w:hAnsi="TH SarabunPSK" w:eastAsia="Aptos" w:cs="TH SarabunPSK"/>
          <w:b/>
          <w:bCs/>
          <w:color w:val="000000"/>
          <w:kern w:val="0"/>
          <w:szCs w:val="24"/>
          <w14:ligatures w14:val="none"/>
        </w:rPr>
        <w:t>:</w:t>
      </w:r>
      <w:r w:rsidRPr="008F6E87">
        <w:rPr>
          <w:rFonts w:ascii="TH SarabunPSK" w:hAnsi="TH SarabunPSK" w:eastAsia="Aptos" w:cs="TH SarabunPSK"/>
          <w:color w:val="000000"/>
          <w:kern w:val="0"/>
          <w:szCs w:val="24"/>
          <w14:ligatures w14:val="none"/>
        </w:rPr>
        <w:t>……………………………………………………………………………………….</w:t>
      </w:r>
    </w:p>
    <w:p w:rsidRPr="008F6E87" w:rsidR="00BE51CB" w:rsidP="00BE51CB" w:rsidRDefault="00BE51CB" w14:paraId="132E7415" w14:textId="77777777">
      <w:pPr>
        <w:spacing w:before="120" w:after="0"/>
        <w:rPr>
          <w:rFonts w:ascii="TH SarabunPSK" w:hAnsi="TH SarabunPSK" w:eastAsia="Aptos" w:cs="TH SarabunPSK"/>
          <w:b/>
          <w:bCs/>
          <w:color w:val="000000"/>
          <w:kern w:val="0"/>
          <w:szCs w:val="24"/>
          <w14:ligatures w14:val="none"/>
        </w:rPr>
      </w:pPr>
    </w:p>
    <w:p w:rsidRPr="008F6E87" w:rsidR="00BE51CB" w:rsidP="00BE51CB" w:rsidRDefault="00BE51CB" w14:paraId="78280CD6" w14:textId="77777777">
      <w:pPr>
        <w:spacing w:after="0"/>
        <w:rPr>
          <w:rFonts w:ascii="TH SarabunPSK" w:hAnsi="TH SarabunPSK" w:eastAsia="Aptos" w:cs="TH SarabunPSK"/>
          <w:color w:val="FF0000"/>
          <w:kern w:val="0"/>
          <w:sz w:val="8"/>
          <w:szCs w:val="8"/>
          <w14:ligatures w14:val="none"/>
        </w:rPr>
      </w:pPr>
    </w:p>
    <w:tbl>
      <w:tblPr>
        <w:tblStyle w:val="TableGrid1"/>
        <w:tblW w:w="18091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6"/>
        <w:gridCol w:w="9"/>
        <w:gridCol w:w="4671"/>
        <w:gridCol w:w="6"/>
        <w:gridCol w:w="4813"/>
        <w:gridCol w:w="6"/>
        <w:gridCol w:w="4190"/>
      </w:tblGrid>
      <w:tr w:rsidRPr="008F6E87" w:rsidR="00BE51CB" w:rsidTr="48E011F6" w14:paraId="448E2C9B" w14:textId="77777777">
        <w:tc>
          <w:tcPr>
            <w:tcW w:w="4396" w:type="dxa"/>
            <w:tcMar/>
          </w:tcPr>
          <w:tbl>
            <w:tblPr>
              <w:tblStyle w:val="TableGrid1"/>
              <w:tblW w:w="4253" w:type="dxa"/>
              <w:tblInd w:w="133" w:type="dxa"/>
              <w:tblLayout w:type="fixed"/>
              <w:tblLook w:val="04A0" w:firstRow="1" w:lastRow="0" w:firstColumn="1" w:lastColumn="0" w:noHBand="0" w:noVBand="1"/>
            </w:tblPr>
            <w:tblGrid>
              <w:gridCol w:w="4253"/>
            </w:tblGrid>
            <w:tr w:rsidRPr="008F6E87" w:rsidR="00BE51CB" w:rsidTr="48E011F6" w14:paraId="06FF131E" w14:textId="77777777">
              <w:tc>
                <w:tcPr>
                  <w:tcW w:w="42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9966"/>
                  <w:tcMar/>
                </w:tcPr>
                <w:p w:rsidRPr="008F6E87" w:rsidR="00BE51CB" w:rsidP="000F1B74" w:rsidRDefault="00BE51CB" w14:paraId="33816B53" w14:textId="77777777">
                  <w:pPr>
                    <w:spacing w:before="120"/>
                    <w:ind w:left="-253" w:firstLine="253"/>
                    <w:jc w:val="center"/>
                    <w:rPr>
                      <w:rFonts w:eastAsia="Aptos"/>
                      <w:b w:val="1"/>
                      <w:bCs w:val="1"/>
                      <w:color w:val="000000"/>
                      <w:sz w:val="26"/>
                      <w:szCs w:val="26"/>
                    </w:rPr>
                  </w:pPr>
                  <w:r w:rsidRPr="008F6E87" w:rsidR="00BE51CB">
                    <w:rPr>
                      <w:rFonts w:eastAsia="Aptos"/>
                      <w:b w:val="1"/>
                      <w:bCs w:val="1"/>
                      <w:color w:val="000000"/>
                      <w:sz w:val="26"/>
                      <w:szCs w:val="26"/>
                      <w:cs/>
                    </w:rPr>
                    <w:t>ข้อมูลโครงการ</w:t>
                  </w:r>
                  <w:r w:rsidRPr="008F6E87" w:rsidR="00BE51CB">
                    <w:rPr>
                      <w:rFonts w:eastAsia="Aptos"/>
                      <w:b w:val="1"/>
                      <w:bCs w:val="1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Pr="008F6E87" w:rsidR="00BE51CB" w:rsidTr="48E011F6" w14:paraId="032477A5" w14:textId="77777777">
              <w:tc>
                <w:tcPr>
                  <w:tcW w:w="42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tcMar/>
                </w:tcPr>
                <w:p w:rsidRPr="00A50E60" w:rsidR="00BE51CB" w:rsidP="4AB03479" w:rsidRDefault="00BE51CB" w14:paraId="028D0FB6" w14:textId="77777777" w14:noSpellErr="1">
                  <w:pPr>
                    <w:pStyle w:val="ListParagraph"/>
                    <w:numPr>
                      <w:ilvl w:val="0"/>
                      <w:numId w:val="2"/>
                    </w:numPr>
                    <w:spacing w:before="120"/>
                    <w:rPr>
                      <w:rFonts w:eastAsia="Aptos"/>
                      <w:b w:val="1"/>
                      <w:bCs w:val="1"/>
                      <w:color w:val="000000"/>
                      <w:lang w:val="en-US"/>
                    </w:rPr>
                  </w:pPr>
                  <w:r w:rsidRPr="4AB03479" w:rsidR="00BE51CB">
                    <w:rPr>
                      <w:rFonts w:eastAsia="Aptos"/>
                      <w:b w:val="1"/>
                      <w:bCs w:val="1"/>
                      <w:color w:val="000000"/>
                      <w:cs/>
                      <w:lang w:val="en-US"/>
                    </w:rPr>
                    <w:t>งบประมาณรวมทั้งโครงการ</w:t>
                  </w:r>
                  <w:r w:rsidRPr="4AB03479" w:rsidR="00BE51CB">
                    <w:rPr>
                      <w:rFonts w:eastAsia="Aptos"/>
                      <w:color w:val="000000"/>
                      <w:lang w:val="en-US"/>
                    </w:rPr>
                    <w:t>……………</w:t>
                  </w:r>
                  <w:r w:rsidRPr="4AB03479" w:rsidR="00BE51CB">
                    <w:rPr>
                      <w:rFonts w:eastAsia="Aptos"/>
                      <w:color w:val="000000"/>
                      <w:lang w:val="en-US"/>
                    </w:rPr>
                    <w:t>…</w:t>
                  </w:r>
                  <w:r w:rsidRPr="4AB03479" w:rsidR="00BE51CB">
                    <w:rPr>
                      <w:rFonts w:eastAsia="Aptos"/>
                      <w:color w:val="000000"/>
                      <w:lang w:val="en-US"/>
                    </w:rPr>
                    <w:t>……………</w:t>
                  </w:r>
                  <w:r w:rsidRPr="4AB03479" w:rsidR="00BE51CB">
                    <w:rPr>
                      <w:rFonts w:eastAsia="Aptos"/>
                      <w:color w:val="000000"/>
                      <w:lang w:val="en-US"/>
                    </w:rPr>
                    <w:t>…..</w:t>
                  </w:r>
                  <w:r w:rsidRPr="4AB03479" w:rsidR="00BE51CB">
                    <w:rPr>
                      <w:rFonts w:eastAsia="Aptos"/>
                      <w:color w:val="000000"/>
                      <w:lang w:val="en-US"/>
                    </w:rPr>
                    <w:t>……</w:t>
                  </w:r>
                  <w:r w:rsidRPr="4AB03479" w:rsidR="00BE51CB">
                    <w:rPr>
                      <w:rFonts w:eastAsia="Aptos"/>
                      <w:color w:val="000000"/>
                      <w:lang w:val="en-US"/>
                    </w:rPr>
                    <w:t>…..</w:t>
                  </w:r>
                  <w:r w:rsidRPr="4AB03479" w:rsidR="00BE51CB">
                    <w:rPr>
                      <w:rFonts w:eastAsia="Aptos"/>
                      <w:b w:val="1"/>
                      <w:bCs w:val="1"/>
                      <w:color w:val="000000"/>
                      <w:cs/>
                      <w:lang w:val="en-US"/>
                    </w:rPr>
                    <w:t>บาท</w:t>
                  </w:r>
                </w:p>
                <w:p w:rsidRPr="00A50E60" w:rsidR="00BE51CB" w:rsidP="00BE51CB" w:rsidRDefault="00BE51CB" w14:paraId="78A07A3A" w14:textId="77777777">
                  <w:pPr>
                    <w:pStyle w:val="ListParagraph"/>
                    <w:numPr>
                      <w:ilvl w:val="0"/>
                      <w:numId w:val="2"/>
                    </w:numPr>
                    <w:spacing w:before="120"/>
                    <w:rPr>
                      <w:rFonts w:eastAsia="Aptos"/>
                      <w:b/>
                      <w:bCs/>
                      <w:color w:val="000000"/>
                      <w:cs/>
                      <w:lang w:val="pt-BR"/>
                    </w:rPr>
                  </w:pPr>
                  <w:r w:rsidRPr="00A50E60">
                    <w:rPr>
                      <w:rFonts w:hint="cs" w:eastAsia="Aptos"/>
                      <w:b/>
                      <w:bCs/>
                      <w:color w:val="000000"/>
                      <w:cs/>
                    </w:rPr>
                    <w:t>งบ</w:t>
                  </w:r>
                  <w:r w:rsidRPr="00A50E60">
                    <w:rPr>
                      <w:rFonts w:eastAsia="Aptos"/>
                      <w:b/>
                      <w:bCs/>
                      <w:color w:val="000000"/>
                      <w:cs/>
                      <w:lang w:val="pt-BR"/>
                    </w:rPr>
                    <w:t>ประมาณจากแหล่งอื่น (ทั้งภาครัฐและเอกชน)</w:t>
                  </w:r>
                </w:p>
                <w:p w:rsidRPr="008F6E87" w:rsidR="00BE51CB" w:rsidP="000F1B74" w:rsidRDefault="00BE51CB" w14:paraId="3F7DFD5B" w14:textId="77777777">
                  <w:pPr>
                    <w:spacing w:before="120"/>
                    <w:rPr>
                      <w:rFonts w:hint="cs" w:eastAsia="Apto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</w:pPr>
                  <w:r w:rsidRPr="008F6E87">
                    <w:rPr>
                      <w:rFonts w:eastAsia="Apto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  <w:t>ภายใน</w:t>
                  </w:r>
                  <w:r>
                    <w:rPr>
                      <w:rFonts w:hint="cs" w:eastAsia="Apto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  <w:t>/ต่าง</w:t>
                  </w:r>
                  <w:r w:rsidRPr="008F6E87">
                    <w:rPr>
                      <w:rFonts w:eastAsia="Aptos"/>
                      <w:b/>
                      <w:bCs/>
                      <w:color w:val="000000"/>
                      <w:u w:val="single"/>
                      <w:cs/>
                      <w:lang w:val="pt-BR"/>
                    </w:rPr>
                    <w:t>ประเทศ</w:t>
                  </w:r>
                </w:p>
                <w:p w:rsidRPr="00B279E5" w:rsidR="00BE51CB" w:rsidP="000F1B74" w:rsidRDefault="00BE51CB" w14:paraId="5F6D6765" w14:textId="77777777">
                  <w:pPr>
                    <w:spacing w:before="120"/>
                    <w:rPr>
                      <w:rFonts w:hint="cs" w:eastAsia="Aptos"/>
                      <w:color w:val="000000"/>
                      <w:u w:val="dotted"/>
                      <w:cs/>
                    </w:rPr>
                  </w:pPr>
                  <w:r w:rsidRPr="008F6E87">
                    <w:rPr>
                      <w:rFonts w:eastAsia="Aptos"/>
                      <w:color w:val="000000"/>
                      <w:cs/>
                      <w:lang w:val="pt-BR"/>
                    </w:rPr>
                    <w:t>ชื่อแหล่งทุน:</w:t>
                  </w:r>
                  <w:r w:rsidRPr="008F6E87">
                    <w:rPr>
                      <w:rFonts w:eastAsia="Aptos"/>
                      <w:color w:val="000000"/>
                    </w:rPr>
                    <w:t xml:space="preserve"> …………………………..</w:t>
                  </w:r>
                  <w:r w:rsidRPr="008F6E87">
                    <w:rPr>
                      <w:rFonts w:hint="cs" w:eastAsia="Aptos"/>
                      <w:color w:val="000000"/>
                      <w:cs/>
                    </w:rPr>
                    <w:t>..........................................................</w:t>
                  </w:r>
                  <w:r w:rsidRPr="008F6E87">
                    <w:rPr>
                      <w:rFonts w:eastAsia="Aptos"/>
                      <w:color w:val="000000"/>
                      <w:cs/>
                      <w:lang w:val="pt-BR"/>
                    </w:rPr>
                    <w:t xml:space="preserve">งบประมาณ </w:t>
                  </w:r>
                  <w:r w:rsidRPr="008F6E87">
                    <w:rPr>
                      <w:rFonts w:eastAsia="Aptos"/>
                      <w:color w:val="000000"/>
                      <w:lang w:val="pt-BR"/>
                    </w:rPr>
                    <w:t>in-cash:</w:t>
                  </w:r>
                  <w:r w:rsidRPr="008F6E87">
                    <w:rPr>
                      <w:rFonts w:hint="cs" w:eastAsia="Aptos"/>
                      <w:color w:val="000000"/>
                      <w:cs/>
                      <w:lang w:val="pt-BR"/>
                    </w:rPr>
                    <w:t>..............................................</w:t>
                  </w:r>
                  <w:r w:rsidRPr="008F6E87">
                    <w:rPr>
                      <w:rFonts w:hint="cs" w:eastAsia="Aptos"/>
                      <w:color w:val="000000"/>
                      <w:cs/>
                    </w:rPr>
                    <w:t>...................</w:t>
                  </w:r>
                  <w:r w:rsidRPr="008F6E87">
                    <w:rPr>
                      <w:rFonts w:eastAsia="Aptos"/>
                      <w:color w:val="000000"/>
                      <w:cs/>
                    </w:rPr>
                    <w:t>บาท</w:t>
                  </w:r>
                </w:p>
              </w:tc>
            </w:tr>
            <w:tr w:rsidRPr="008F6E87" w:rsidR="00BE51CB" w:rsidTr="48E011F6" w14:paraId="31742D27" w14:textId="77777777">
              <w:tc>
                <w:tcPr>
                  <w:tcW w:w="425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tcMar/>
                </w:tcPr>
                <w:p w:rsidRPr="008F6E87" w:rsidR="00BE51CB" w:rsidP="000F1B74" w:rsidRDefault="00BE51CB" w14:paraId="290EA246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sz w:val="6"/>
                      <w:szCs w:val="6"/>
                    </w:rPr>
                  </w:pPr>
                </w:p>
              </w:tc>
            </w:tr>
            <w:tr w:rsidRPr="008F6E87" w:rsidR="00BE51CB" w:rsidTr="48E011F6" w14:paraId="603BE55C" w14:textId="77777777">
              <w:tc>
                <w:tcPr>
                  <w:tcW w:w="42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="00BE51CB" w:rsidP="00BE51CB" w:rsidRDefault="00BE51CB" w14:paraId="4A507AD3" w14:textId="77777777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  <w:r w:rsidRPr="00A50E60">
                    <w:rPr>
                      <w:rFonts w:eastAsia="Aptos"/>
                      <w:b/>
                      <w:bCs/>
                      <w:color w:val="000000"/>
                      <w:cs/>
                    </w:rPr>
                    <w:t>วัตถุประสงค์โครงการ</w:t>
                  </w:r>
                  <w:r w:rsidRPr="00A50E60">
                    <w:rPr>
                      <w:rFonts w:eastAsia="Aptos"/>
                      <w:b/>
                      <w:bCs/>
                      <w:color w:val="000000"/>
                    </w:rPr>
                    <w:t xml:space="preserve"> </w:t>
                  </w:r>
                  <w:r w:rsidRPr="00A50E60">
                    <w:rPr>
                      <w:rFonts w:eastAsia="Aptos"/>
                      <w:color w:val="000000"/>
                      <w:cs/>
                    </w:rPr>
                    <w:t>(ระบุเป็นข้อๆ)</w:t>
                  </w:r>
                </w:p>
                <w:p w:rsidR="007B1912" w:rsidP="007B1912" w:rsidRDefault="007B1912" w14:paraId="5A66EED2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:rsidR="007B1912" w:rsidP="007B1912" w:rsidRDefault="007B1912" w14:paraId="1D819640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:rsidR="007B1912" w:rsidP="007B1912" w:rsidRDefault="007B1912" w14:paraId="054F4FFE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</w:rPr>
                  </w:pPr>
                </w:p>
                <w:p w:rsidRPr="007B1912" w:rsidR="007B1912" w:rsidP="007B1912" w:rsidRDefault="007B1912" w14:paraId="50F4F3DA" w14:textId="77777777">
                  <w:pPr>
                    <w:spacing w:before="120"/>
                    <w:rPr>
                      <w:rFonts w:hint="cs" w:eastAsia="Aptos"/>
                      <w:b/>
                      <w:bCs/>
                      <w:color w:val="000000"/>
                    </w:rPr>
                  </w:pPr>
                </w:p>
              </w:tc>
            </w:tr>
            <w:tr w:rsidRPr="008F6E87" w:rsidR="00BE51CB" w:rsidTr="48E011F6" w14:paraId="0B1933FD" w14:textId="77777777">
              <w:tc>
                <w:tcPr>
                  <w:tcW w:w="425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tcMar/>
                </w:tcPr>
                <w:p w:rsidRPr="008F6E87" w:rsidR="00BE51CB" w:rsidP="000F1B74" w:rsidRDefault="00BE51CB" w14:paraId="74DADB3A" w14:textId="77777777">
                  <w:pPr>
                    <w:spacing w:before="120"/>
                    <w:rPr>
                      <w:rFonts w:eastAsia="Aptos"/>
                      <w:b/>
                      <w:bCs/>
                      <w:color w:val="FF0000"/>
                      <w:sz w:val="10"/>
                      <w:szCs w:val="10"/>
                      <w:lang w:val="pt-BR"/>
                    </w:rPr>
                  </w:pPr>
                </w:p>
              </w:tc>
            </w:tr>
            <w:tr w:rsidRPr="008F6E87" w:rsidR="00BE51CB" w:rsidTr="48E011F6" w14:paraId="5E3CBBA3" w14:textId="77777777">
              <w:tc>
                <w:tcPr>
                  <w:tcW w:w="42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="00BE51CB" w:rsidP="00BE51CB" w:rsidRDefault="00BE51CB" w14:paraId="2D8967EB" w14:textId="77777777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rPr>
                      <w:rFonts w:eastAsia="Aptos"/>
                      <w:color w:val="000000"/>
                    </w:rPr>
                  </w:pPr>
                  <w:r w:rsidRPr="00A50E60">
                    <w:rPr>
                      <w:rFonts w:eastAsia="Aptos"/>
                      <w:b/>
                      <w:bCs/>
                      <w:color w:val="000000"/>
                      <w:cs/>
                    </w:rPr>
                    <w:t>กิจกรรมหลักในการดำเนินงาน</w:t>
                  </w:r>
                  <w:r w:rsidRPr="00A50E60">
                    <w:rPr>
                      <w:rFonts w:eastAsia="Aptos"/>
                      <w:b/>
                      <w:bCs/>
                      <w:color w:val="000000"/>
                    </w:rPr>
                    <w:t xml:space="preserve"> </w:t>
                  </w:r>
                  <w:r w:rsidRPr="00A50E60">
                    <w:rPr>
                      <w:rFonts w:eastAsia="Aptos"/>
                      <w:color w:val="000000"/>
                      <w:cs/>
                    </w:rPr>
                    <w:t>(ระบุเป็นข้อๆ)</w:t>
                  </w:r>
                </w:p>
                <w:p w:rsidR="007B1912" w:rsidP="007B1912" w:rsidRDefault="007B1912" w14:paraId="6921F850" w14:textId="77777777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  <w:p w:rsidR="007B1912" w:rsidP="007B1912" w:rsidRDefault="007B1912" w14:paraId="4B2460EF" w14:textId="77777777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  <w:p w:rsidR="007B1912" w:rsidP="007B1912" w:rsidRDefault="007B1912" w14:paraId="4D612D7E" w14:textId="77777777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  <w:p w:rsidR="007B1912" w:rsidP="007B1912" w:rsidRDefault="007B1912" w14:paraId="676040AD" w14:textId="77777777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  <w:p w:rsidRPr="007B1912" w:rsidR="007B1912" w:rsidP="007B1912" w:rsidRDefault="007B1912" w14:paraId="60EC2462" w14:textId="77777777">
                  <w:pPr>
                    <w:spacing w:before="120"/>
                    <w:rPr>
                      <w:rFonts w:eastAsia="Aptos"/>
                      <w:color w:val="000000"/>
                    </w:rPr>
                  </w:pPr>
                </w:p>
              </w:tc>
            </w:tr>
          </w:tbl>
          <w:p w:rsidRPr="008F6E87" w:rsidR="00BE51CB" w:rsidP="000F1B74" w:rsidRDefault="00BE51CB" w14:paraId="4BE205EA" w14:textId="77777777">
            <w:pPr>
              <w:spacing w:before="120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9" w:type="dxa"/>
            <w:tcMar/>
          </w:tcPr>
          <w:p w:rsidRPr="008F6E87" w:rsidR="00BE51CB" w:rsidP="000F1B74" w:rsidRDefault="00BE51CB" w14:paraId="3909B687" w14:textId="77777777">
            <w:pPr>
              <w:spacing w:before="120"/>
              <w:ind w:left="-80" w:hanging="31"/>
              <w:rPr>
                <w:rFonts w:eastAsia="Apto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671" w:type="dxa"/>
            <w:tcMar/>
          </w:tcPr>
          <w:tbl>
            <w:tblPr>
              <w:tblStyle w:val="TableGrid1"/>
              <w:tblW w:w="4512" w:type="dxa"/>
              <w:tblInd w:w="149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512"/>
            </w:tblGrid>
            <w:tr w:rsidRPr="008F6E87" w:rsidR="00BE51CB" w:rsidTr="03148549" w14:paraId="1C87E105" w14:textId="77777777">
              <w:tc>
                <w:tcPr>
                  <w:tcW w:w="45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C1E4F5" w:themeFill="accent1" w:themeFillTint="33"/>
                  <w:tcMar/>
                </w:tcPr>
                <w:p w:rsidRPr="008F6E87" w:rsidR="00BE51CB" w:rsidP="00A82A46" w:rsidRDefault="00A82A46" w14:paraId="44AC2EB0" w14:textId="63EFC41A">
                  <w:pPr>
                    <w:spacing w:before="120"/>
                    <w:jc w:val="center"/>
                    <w:rPr>
                      <w:rFonts w:eastAsia="Aptos"/>
                      <w:b w:val="1"/>
                      <w:bCs w:val="1"/>
                      <w:color w:val="000000" w:themeColor="text1"/>
                    </w:rPr>
                  </w:pPr>
                  <w:r w:rsidRPr="00A82A46" w:rsidR="00A82A46">
                    <w:rPr>
                      <w:rFonts w:eastAsia="Aptos"/>
                      <w:b w:val="1"/>
                      <w:bCs w:val="1"/>
                      <w:color w:val="000000" w:themeColor="text1"/>
                      <w:cs/>
                    </w:rPr>
                    <w:t>ระบุกลไก/วิธีการดำเนินงาน</w:t>
                  </w:r>
                  <w:r w:rsidRPr="00A82A46" w:rsidR="44538B0A">
                    <w:rPr>
                      <w:rFonts w:eastAsia="Aptos"/>
                      <w:b w:val="1"/>
                      <w:bCs w:val="1"/>
                      <w:color w:val="000000" w:themeColor="text1"/>
                      <w:cs/>
                    </w:rPr>
                    <w:t xml:space="preserve"> </w:t>
                  </w:r>
                </w:p>
              </w:tc>
            </w:tr>
            <w:tr w:rsidRPr="008F6E87" w:rsidR="00BE51CB" w:rsidTr="03148549" w14:paraId="57564440" w14:textId="77777777">
              <w:tc>
                <w:tcPr>
                  <w:tcW w:w="45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</w:tcPr>
                <w:p w:rsidR="00A82A46" w:rsidP="00E51196" w:rsidRDefault="00BE51CB" w14:paraId="3FB9DF54" w14:textId="295DBD21">
                  <w:pPr>
                    <w:spacing w:before="120"/>
                    <w:rPr>
                      <w:rFonts w:hint="cs" w:eastAsia="Aptos"/>
                      <w:b/>
                      <w:bCs/>
                      <w:color w:val="000000" w:themeColor="text1"/>
                      <w:cs/>
                    </w:rPr>
                  </w:pPr>
                  <w:r w:rsidRPr="007B1912">
                    <w:rPr>
                      <w:rFonts w:hint="cs" w:eastAsia="Aptos"/>
                      <w:b/>
                      <w:bCs/>
                      <w:color w:val="000000" w:themeColor="text1"/>
                      <w:cs/>
                    </w:rPr>
                    <w:t xml:space="preserve">ระบุกลไก/วิธีการดำเนินงาน </w:t>
                  </w:r>
                  <w:r w:rsidRPr="007B1912" w:rsidR="00E51196">
                    <w:rPr>
                      <w:rFonts w:hint="cs" w:eastAsia="Aptos"/>
                      <w:color w:val="000000" w:themeColor="text1"/>
                      <w:cs/>
                    </w:rPr>
                    <w:t xml:space="preserve">เช่น </w:t>
                  </w:r>
                  <w:r w:rsidRPr="007B1912" w:rsidR="007B1912">
                    <w:rPr>
                      <w:rFonts w:hint="cs" w:eastAsia="Aptos"/>
                      <w:color w:val="000000" w:themeColor="text1"/>
                      <w:cs/>
                    </w:rPr>
                    <w:t>วิธี</w:t>
                  </w:r>
                  <w:r w:rsidRPr="007B1912" w:rsidR="00E51196">
                    <w:rPr>
                      <w:rFonts w:hint="cs" w:eastAsia="Aptos"/>
                      <w:color w:val="000000" w:themeColor="text1"/>
                      <w:cs/>
                    </w:rPr>
                    <w:t>การ</w:t>
                  </w:r>
                  <w:r w:rsidRPr="007B1912" w:rsidR="007B1912">
                    <w:rPr>
                      <w:rFonts w:hint="cs" w:eastAsia="Aptos"/>
                      <w:color w:val="000000" w:themeColor="text1"/>
                      <w:cs/>
                    </w:rPr>
                    <w:t xml:space="preserve">ถ่ายทอดเทคโนโลยีสู่บุคลากรภายนอก การเข้าถึงการใช้บริการ </w:t>
                  </w:r>
                  <w:r w:rsidRPr="007B1912" w:rsidR="007B1912">
                    <w:rPr>
                      <w:rFonts w:eastAsia="Aptos"/>
                      <w:color w:val="000000" w:themeColor="text1"/>
                    </w:rPr>
                    <w:t xml:space="preserve">S&amp;T </w:t>
                  </w:r>
                  <w:r w:rsidRPr="007B1912" w:rsidR="007B1912">
                    <w:rPr>
                      <w:rFonts w:hint="cs" w:eastAsia="Aptos"/>
                      <w:color w:val="000000" w:themeColor="text1"/>
                      <w:cs/>
                    </w:rPr>
                    <w:t>เป็นต้น</w:t>
                  </w:r>
                </w:p>
                <w:p w:rsidR="00BE51CB" w:rsidP="00BE51CB" w:rsidRDefault="00BE51CB" w14:paraId="2AE2C842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E51196" w:rsidP="00BE51CB" w:rsidRDefault="00E51196" w14:paraId="1FFDE519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E51196" w:rsidP="00BE51CB" w:rsidRDefault="00E51196" w14:paraId="5B90DB3B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E51196" w:rsidP="00BE51CB" w:rsidRDefault="00E51196" w14:paraId="69B7406A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E51196" w:rsidP="00BE51CB" w:rsidRDefault="00E51196" w14:paraId="44C7462B" w14:textId="77777777">
                  <w:pPr>
                    <w:pStyle w:val="ListParagraph"/>
                    <w:spacing w:before="120"/>
                    <w:ind w:left="360"/>
                    <w:rPr>
                      <w:rFonts w:hint="cs"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E51196" w:rsidP="00BE51CB" w:rsidRDefault="00E51196" w14:paraId="4E0104A5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E51196" w:rsidP="00BE51CB" w:rsidRDefault="00E51196" w14:paraId="06B6B195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E51196" w:rsidP="00BE51CB" w:rsidRDefault="00E51196" w14:paraId="5E4AB863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7B1912" w:rsidP="00BE51CB" w:rsidRDefault="007B1912" w14:paraId="10BB73A7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7B1912" w:rsidP="00BE51CB" w:rsidRDefault="007B1912" w14:paraId="646066A8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7B1912" w:rsidP="00BE51CB" w:rsidRDefault="007B1912" w14:paraId="34395CA9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E51196" w:rsidP="00BE51CB" w:rsidRDefault="00E51196" w14:paraId="0A8B9D74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7B1912" w:rsidP="00BE51CB" w:rsidRDefault="007B1912" w14:paraId="3DA22054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7B1912" w:rsidP="00BE51CB" w:rsidRDefault="007B1912" w14:paraId="2FDD84FE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7B1912" w:rsidP="00BE51CB" w:rsidRDefault="007B1912" w14:paraId="221804F9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7B1912" w:rsidP="00BE51CB" w:rsidRDefault="007B1912" w14:paraId="694E6770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7B1912" w:rsidP="00BE51CB" w:rsidRDefault="007B1912" w14:paraId="45094006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7B1912" w:rsidP="00BE51CB" w:rsidRDefault="007B1912" w14:paraId="43967FE6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Pr="007B1912" w:rsidR="007B1912" w:rsidP="007B1912" w:rsidRDefault="007B1912" w14:paraId="1E0C1759" w14:textId="77777777">
                  <w:pPr>
                    <w:spacing w:before="12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="00E51196" w:rsidP="00BE51CB" w:rsidRDefault="00E51196" w14:paraId="4EE2E809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b/>
                      <w:bCs/>
                      <w:color w:val="000000"/>
                      <w:u w:val="single"/>
                    </w:rPr>
                  </w:pPr>
                </w:p>
                <w:p w:rsidRPr="007B1912" w:rsidR="007B1912" w:rsidP="00BE51CB" w:rsidRDefault="007B1912" w14:paraId="64DB97AA" w14:textId="77777777">
                  <w:pPr>
                    <w:pStyle w:val="ListParagraph"/>
                    <w:spacing w:before="120"/>
                    <w:ind w:left="360"/>
                    <w:rPr>
                      <w:rFonts w:hint="cs" w:eastAsia="Aptos"/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</w:p>
              </w:tc>
            </w:tr>
            <w:tr w:rsidRPr="008F6E87" w:rsidR="00BE51CB" w:rsidTr="03148549" w14:paraId="26956DBC" w14:textId="77777777">
              <w:tc>
                <w:tcPr>
                  <w:tcW w:w="4512" w:type="dxa"/>
                  <w:tcBorders>
                    <w:top w:val="single" w:color="auto" w:sz="4" w:space="0"/>
                  </w:tcBorders>
                  <w:tcMar/>
                </w:tcPr>
                <w:p w:rsidRPr="008F6E87" w:rsidR="00BE51CB" w:rsidP="000F1B74" w:rsidRDefault="00BE51CB" w14:paraId="4D03D1D3" w14:textId="77777777">
                  <w:pPr>
                    <w:spacing w:before="120"/>
                    <w:rPr>
                      <w:rFonts w:eastAsia="Aptos"/>
                      <w:b/>
                      <w:bCs/>
                      <w:color w:val="FF0000"/>
                      <w:sz w:val="10"/>
                      <w:szCs w:val="10"/>
                    </w:rPr>
                  </w:pPr>
                </w:p>
              </w:tc>
            </w:tr>
          </w:tbl>
          <w:p w:rsidRPr="008F6E87" w:rsidR="00BE51CB" w:rsidP="000F1B74" w:rsidRDefault="00BE51CB" w14:paraId="61CDF21A" w14:textId="77777777">
            <w:pPr>
              <w:spacing w:before="120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6" w:type="dxa"/>
            <w:tcMar/>
          </w:tcPr>
          <w:p w:rsidRPr="008F6E87" w:rsidR="00BE51CB" w:rsidP="000F1B74" w:rsidRDefault="00BE51CB" w14:paraId="34CDB653" w14:textId="77777777">
            <w:pPr>
              <w:spacing w:before="120"/>
              <w:ind w:left="-187" w:firstLine="221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4813" w:type="dxa"/>
            <w:tcMar/>
          </w:tcPr>
          <w:tbl>
            <w:tblPr>
              <w:tblStyle w:val="TableGrid1"/>
              <w:tblW w:w="4700" w:type="dxa"/>
              <w:tblInd w:w="103" w:type="dxa"/>
              <w:tblLayout w:type="fixed"/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700"/>
            </w:tblGrid>
            <w:tr w:rsidRPr="008F6E87" w:rsidR="00BE51CB" w:rsidTr="03148549" w14:paraId="4F9C552A" w14:textId="77777777">
              <w:trPr>
                <w:trHeight w:val="164"/>
              </w:trPr>
              <w:tc>
                <w:tcPr>
                  <w:tcW w:w="4700" w:type="dxa"/>
                  <w:shd w:val="clear" w:color="auto" w:fill="FFCCCC"/>
                  <w:tcMar/>
                </w:tcPr>
                <w:p w:rsidRPr="008F6E87" w:rsidR="00BE51CB" w:rsidP="03148549" w:rsidRDefault="00BE51CB" w14:paraId="52D850B0" w14:textId="269910FF">
                  <w:pPr>
                    <w:spacing w:before="120"/>
                    <w:jc w:val="center"/>
                    <w:rPr>
                      <w:rFonts w:eastAsia="Aptos"/>
                      <w:b w:val="1"/>
                      <w:bCs w:val="1"/>
                      <w:color w:val="000000" w:themeColor="text1" w:themeTint="FF" w:themeShade="FF"/>
                      <w:sz w:val="26"/>
                      <w:szCs w:val="26"/>
                    </w:rPr>
                  </w:pPr>
                  <w:r w:rsidR="00BE51CB">
                    <w:rPr>
                      <w:rFonts w:eastAsia="Aptos"/>
                      <w:b w:val="1"/>
                      <w:bCs w:val="1"/>
                      <w:color w:val="000000"/>
                      <w:sz w:val="26"/>
                      <w:szCs w:val="26"/>
                      <w:cs/>
                    </w:rPr>
                    <w:t xml:space="preserve">การนำไปใช้จริง</w:t>
                  </w:r>
                </w:p>
              </w:tc>
            </w:tr>
            <w:tr w:rsidRPr="008F6E87" w:rsidR="00BE51CB" w:rsidTr="03148549" w14:paraId="6ABD0428" w14:textId="77777777">
              <w:trPr>
                <w:trHeight w:val="34"/>
              </w:trPr>
              <w:tc>
                <w:tcPr>
                  <w:tcW w:w="4700" w:type="dxa"/>
                  <w:tcMar/>
                </w:tcPr>
                <w:p w:rsidR="00A82A46" w:rsidP="007B1912" w:rsidRDefault="007B1912" w14:paraId="5B83F792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  <w:r w:rsidRPr="00FD65A3">
                    <w:rPr>
                      <w:rFonts w:hint="cs" w:eastAsia="Aptos"/>
                      <w:b/>
                      <w:bCs/>
                      <w:color w:val="000000"/>
                      <w:szCs w:val="24"/>
                      <w:cs/>
                    </w:rPr>
                    <w:t>แสดงให้เห็นถึงแผนการนำไปใช้จริง</w:t>
                  </w:r>
                  <w:r>
                    <w:rPr>
                      <w:rFonts w:eastAsia="Aptos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7B1912" w:rsidP="007B1912" w:rsidRDefault="007B1912" w14:paraId="2FFE234C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77D36C04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30860270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61661B6E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50F2EDFA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323B44F3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7FF71947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04A0874C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66D541CE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2991084D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3A70D690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6A3FEB36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051F05C4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6015F126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25159ED5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3AB43E18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="007B1912" w:rsidP="007B1912" w:rsidRDefault="007B1912" w14:paraId="4DF8E49C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Pr="007B1912" w:rsidR="007B1912" w:rsidP="007B1912" w:rsidRDefault="007B1912" w14:paraId="6DC6DC33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8"/>
                      <w:szCs w:val="28"/>
                    </w:rPr>
                  </w:pPr>
                </w:p>
                <w:p w:rsidR="007B1912" w:rsidP="007B1912" w:rsidRDefault="007B1912" w14:paraId="229B80CA" w14:textId="7777777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  <w:p w:rsidRPr="007B1912" w:rsidR="007B1912" w:rsidP="007B1912" w:rsidRDefault="007B1912" w14:paraId="1609A147" w14:textId="77777777">
                  <w:pPr>
                    <w:spacing w:before="120"/>
                    <w:rPr>
                      <w:rFonts w:eastAsia="Aptos"/>
                      <w:color w:val="000000"/>
                      <w:sz w:val="12"/>
                      <w:szCs w:val="14"/>
                    </w:rPr>
                  </w:pPr>
                </w:p>
                <w:p w:rsidRPr="00A82A46" w:rsidR="007B1912" w:rsidP="007B1912" w:rsidRDefault="007B1912" w14:paraId="00342005" w14:textId="1A6B8D27">
                  <w:pPr>
                    <w:pStyle w:val="ListParagraph"/>
                    <w:spacing w:before="120"/>
                    <w:ind w:left="360"/>
                    <w:rPr>
                      <w:rFonts w:eastAsia="Aptos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Pr="008F6E87" w:rsidR="00BE51CB" w:rsidP="000F1B74" w:rsidRDefault="00BE51CB" w14:paraId="7055500A" w14:textId="77777777">
            <w:pPr>
              <w:spacing w:before="120"/>
              <w:jc w:val="center"/>
              <w:rPr>
                <w:rFonts w:eastAsia="Aptos"/>
                <w:b/>
                <w:bCs/>
                <w:color w:val="FF0000"/>
              </w:rPr>
            </w:pPr>
          </w:p>
        </w:tc>
        <w:tc>
          <w:tcPr>
            <w:tcW w:w="6" w:type="dxa"/>
            <w:tcMar/>
          </w:tcPr>
          <w:p w:rsidRPr="008F6E87" w:rsidR="00BE51CB" w:rsidP="000F1B74" w:rsidRDefault="00BE51CB" w14:paraId="13EC923C" w14:textId="77777777">
            <w:pPr>
              <w:spacing w:before="120"/>
              <w:jc w:val="center"/>
              <w:rPr>
                <w:rFonts w:eastAsia="Aptos"/>
                <w:b/>
                <w:bCs/>
                <w:color w:val="FF0000"/>
                <w:sz w:val="26"/>
                <w:szCs w:val="26"/>
              </w:rPr>
            </w:pPr>
          </w:p>
        </w:tc>
        <w:tc>
          <w:tcPr>
            <w:tcW w:w="4190" w:type="dxa"/>
            <w:tcMar/>
          </w:tcPr>
          <w:tbl>
            <w:tblPr>
              <w:tblStyle w:val="TableGrid1"/>
              <w:tblW w:w="4094" w:type="dxa"/>
              <w:tblInd w:w="86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094"/>
            </w:tblGrid>
            <w:tr w:rsidRPr="008F6E87" w:rsidR="00BE51CB" w:rsidTr="03148549" w14:paraId="683C9644" w14:textId="77777777">
              <w:trPr>
                <w:trHeight w:val="164"/>
              </w:trPr>
              <w:tc>
                <w:tcPr>
                  <w:tcW w:w="40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CCCCFF"/>
                  <w:tcMar/>
                  <w:vAlign w:val="center"/>
                </w:tcPr>
                <w:p w:rsidRPr="008F6E87" w:rsidR="00BE51CB" w:rsidP="000F1B74" w:rsidRDefault="007B1912" w14:paraId="75B2D259" w14:textId="5344CFE7">
                  <w:pPr>
                    <w:spacing w:before="120"/>
                    <w:jc w:val="center"/>
                    <w:rPr>
                      <w:rFonts w:eastAsia="Aptos"/>
                      <w:b w:val="1"/>
                      <w:bCs w:val="1"/>
                      <w:color w:val="000000"/>
                      <w:sz w:val="26"/>
                      <w:szCs w:val="26"/>
                    </w:rPr>
                  </w:pPr>
                  <w:r w:rsidR="007B1912">
                    <w:rPr>
                      <w:rFonts w:eastAsia="Aptos"/>
                      <w:b w:val="1"/>
                      <w:bCs w:val="1"/>
                      <w:color w:val="000000"/>
                      <w:sz w:val="26"/>
                      <w:szCs w:val="26"/>
                      <w:cs/>
                    </w:rPr>
                    <w:t>ตัวชี้วัดควา</w:t>
                  </w:r>
                  <w:r w:rsidR="3C4408F3">
                    <w:rPr>
                      <w:rFonts w:eastAsia="Aptos"/>
                      <w:b w:val="1"/>
                      <w:bCs w:val="1"/>
                      <w:color w:val="000000"/>
                      <w:sz w:val="26"/>
                      <w:szCs w:val="26"/>
                      <w:cs/>
                    </w:rPr>
                    <w:t>ม</w:t>
                  </w:r>
                  <w:r w:rsidR="007B1912">
                    <w:rPr>
                      <w:rFonts w:eastAsia="Aptos"/>
                      <w:b w:val="1"/>
                      <w:bCs w:val="1"/>
                      <w:color w:val="000000"/>
                      <w:sz w:val="26"/>
                      <w:szCs w:val="26"/>
                      <w:cs/>
                    </w:rPr>
                    <w:t xml:space="preserve">สำเร็จ </w:t>
                  </w:r>
                </w:p>
              </w:tc>
            </w:tr>
            <w:tr w:rsidRPr="008F6E87" w:rsidR="00BE51CB" w:rsidTr="03148549" w14:paraId="46959C24" w14:textId="77777777">
              <w:trPr>
                <w:trHeight w:val="68"/>
              </w:trPr>
              <w:tc>
                <w:tcPr>
                  <w:tcW w:w="40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/>
                  <w:vAlign w:val="center"/>
                </w:tcPr>
                <w:p w:rsidRPr="00FD734D" w:rsidR="007B1912" w:rsidP="007B1912" w:rsidRDefault="007B1912" w14:paraId="4BC12908" w14:textId="77777777">
                  <w:pPr>
                    <w:spacing w:before="120"/>
                    <w:rPr>
                      <w:rFonts w:hint="cs" w:eastAsia="Aptos"/>
                      <w:b/>
                      <w:bCs/>
                      <w:color w:val="000000"/>
                      <w:szCs w:val="24"/>
                      <w:cs/>
                      <w:lang w:val="pt-BR"/>
                    </w:rPr>
                  </w:pPr>
                  <w:r>
                    <w:rPr>
                      <w:rFonts w:hint="cs" w:eastAsia="Aptos"/>
                      <w:b/>
                      <w:bCs/>
                      <w:color w:val="000000"/>
                      <w:szCs w:val="24"/>
                      <w:cs/>
                      <w:lang w:val="pt-BR"/>
                    </w:rPr>
                    <w:t>แสดงให้เห็นถึงตัวชี้วัดความสำเร็จหลังเสร็จสิ้นโครงการ</w:t>
                  </w:r>
                </w:p>
                <w:p w:rsidR="007B1912" w:rsidP="007B1912" w:rsidRDefault="007B1912" w14:paraId="500F189D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7B1912" w:rsidP="007B1912" w:rsidRDefault="007B1912" w14:paraId="46EF12C5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7B1912" w:rsidP="007B1912" w:rsidRDefault="007B1912" w14:paraId="644684B1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7B1912" w:rsidP="007B1912" w:rsidRDefault="007B1912" w14:paraId="1A90D6CD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7B1912" w:rsidP="007B1912" w:rsidRDefault="007B1912" w14:paraId="6047270A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7B1912" w:rsidP="007B1912" w:rsidRDefault="007B1912" w14:paraId="0F8A3654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7B1912" w:rsidP="007B1912" w:rsidRDefault="007B1912" w14:paraId="3CF69D4C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7B1912" w:rsidP="007B1912" w:rsidRDefault="007B1912" w14:paraId="1E761C19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7B1912" w:rsidP="007B1912" w:rsidRDefault="007B1912" w14:paraId="60D3ECC2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7B1912" w:rsidP="007B1912" w:rsidRDefault="007B1912" w14:paraId="463A8C36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Pr="007B1912" w:rsidR="007B1912" w:rsidP="007B1912" w:rsidRDefault="007B1912" w14:paraId="24360EA1" w14:textId="77777777">
                  <w:pPr>
                    <w:spacing w:before="120"/>
                    <w:rPr>
                      <w:rFonts w:hint="cs" w:eastAsia="Aptos"/>
                      <w:color w:val="000000"/>
                      <w:sz w:val="44"/>
                      <w:szCs w:val="48"/>
                    </w:rPr>
                  </w:pPr>
                </w:p>
                <w:p w:rsidRPr="007B1912" w:rsidR="007B1912" w:rsidP="007B1912" w:rsidRDefault="007B1912" w14:paraId="6574E2D5" w14:textId="77777777">
                  <w:pPr>
                    <w:spacing w:before="120"/>
                    <w:rPr>
                      <w:rFonts w:eastAsia="Aptos"/>
                      <w:color w:val="000000"/>
                      <w:sz w:val="28"/>
                      <w:szCs w:val="32"/>
                    </w:rPr>
                  </w:pPr>
                </w:p>
                <w:p w:rsidR="007B1912" w:rsidP="007B1912" w:rsidRDefault="007B1912" w14:paraId="31BD52F0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="007B1912" w:rsidP="007B1912" w:rsidRDefault="007B1912" w14:paraId="3F840474" w14:textId="77777777">
                  <w:pPr>
                    <w:spacing w:before="120"/>
                    <w:rPr>
                      <w:rFonts w:eastAsia="Aptos"/>
                      <w:color w:val="000000"/>
                      <w:szCs w:val="24"/>
                    </w:rPr>
                  </w:pPr>
                </w:p>
                <w:p w:rsidRPr="007B1912" w:rsidR="007B1912" w:rsidP="007B1912" w:rsidRDefault="007B1912" w14:paraId="12684E6E" w14:textId="548F7861">
                  <w:pPr>
                    <w:spacing w:before="120"/>
                    <w:rPr>
                      <w:rFonts w:hint="cs" w:eastAsia="Aptos"/>
                      <w:color w:val="000000"/>
                      <w:szCs w:val="24"/>
                    </w:rPr>
                  </w:pPr>
                </w:p>
              </w:tc>
            </w:tr>
          </w:tbl>
          <w:p w:rsidRPr="008F6E87" w:rsidR="00BE51CB" w:rsidP="000F1B74" w:rsidRDefault="00BE51CB" w14:paraId="47EF5B4B" w14:textId="77777777">
            <w:pPr>
              <w:spacing w:before="120"/>
              <w:rPr>
                <w:rFonts w:eastAsia="Aptos"/>
                <w:b/>
                <w:bCs/>
                <w:color w:val="FF000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26"/>
        <w:tblW w:w="0" w:type="auto"/>
        <w:tblLook w:val="04A0" w:firstRow="1" w:lastRow="0" w:firstColumn="1" w:lastColumn="0" w:noHBand="0" w:noVBand="1"/>
      </w:tblPr>
      <w:tblGrid>
        <w:gridCol w:w="5807"/>
        <w:gridCol w:w="6095"/>
        <w:gridCol w:w="5529"/>
      </w:tblGrid>
      <w:tr w:rsidR="007B1912" w:rsidTr="007B1912" w14:paraId="10343008" w14:textId="77777777">
        <w:tc>
          <w:tcPr>
            <w:tcW w:w="5807" w:type="dxa"/>
            <w:shd w:val="clear" w:color="auto" w:fill="D1D1D1" w:themeFill="background2" w:themeFillShade="E6"/>
          </w:tcPr>
          <w:p w:rsidR="007B1912" w:rsidP="007B1912" w:rsidRDefault="007B1912" w14:paraId="27EDD269" w14:textId="77777777">
            <w:pPr>
              <w:spacing w:before="120"/>
              <w:jc w:val="center"/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Output</w:t>
            </w:r>
          </w:p>
        </w:tc>
        <w:tc>
          <w:tcPr>
            <w:tcW w:w="6095" w:type="dxa"/>
            <w:shd w:val="clear" w:color="auto" w:fill="D1D1D1" w:themeFill="background2" w:themeFillShade="E6"/>
          </w:tcPr>
          <w:p w:rsidR="007B1912" w:rsidP="007B1912" w:rsidRDefault="007B1912" w14:paraId="69ADBD84" w14:textId="77777777">
            <w:pPr>
              <w:spacing w:before="120"/>
              <w:jc w:val="center"/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Outcome</w:t>
            </w:r>
          </w:p>
        </w:tc>
        <w:tc>
          <w:tcPr>
            <w:tcW w:w="5529" w:type="dxa"/>
            <w:shd w:val="clear" w:color="auto" w:fill="D1D1D1" w:themeFill="background2" w:themeFillShade="E6"/>
          </w:tcPr>
          <w:p w:rsidR="007B1912" w:rsidP="007B1912" w:rsidRDefault="007B1912" w14:paraId="494C53B5" w14:textId="77777777">
            <w:pPr>
              <w:spacing w:before="120"/>
              <w:jc w:val="center"/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H SarabunPSK" w:hAnsi="TH SarabunPSK" w:eastAsia="Aptos" w:cs="TH SarabunPSK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Impact</w:t>
            </w:r>
          </w:p>
        </w:tc>
      </w:tr>
      <w:tr w:rsidRPr="001F6E30" w:rsidR="007B1912" w:rsidTr="007B1912" w14:paraId="27279874" w14:textId="77777777">
        <w:tc>
          <w:tcPr>
            <w:tcW w:w="5807" w:type="dxa"/>
          </w:tcPr>
          <w:p w:rsidRPr="00FD734D" w:rsidR="007B1912" w:rsidP="007B1912" w:rsidRDefault="007B1912" w14:paraId="3D235E40" w14:textId="77777777">
            <w:pPr>
              <w:spacing w:before="120"/>
              <w:rPr>
                <w:rFonts w:hint="cs"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</w:pPr>
            <w:r>
              <w:rPr>
                <w:rFonts w:hint="cs" w:ascii="TH SarabunPSK" w:hAnsi="TH SarabunPSK" w:eastAsia="Aptos" w:cs="TH SarabunPSK"/>
                <w:b/>
                <w:bCs/>
                <w:color w:val="000000"/>
                <w:kern w:val="0"/>
                <w:szCs w:val="24"/>
                <w:cs/>
                <w14:ligatures w14:val="none"/>
              </w:rPr>
              <w:t xml:space="preserve">แสดงผลลัพธ์ที่สำคัญของโครงการ </w:t>
            </w:r>
            <w:r w:rsidRPr="00FD734D">
              <w:rPr>
                <w:rFonts w:hint="cs"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 xml:space="preserve">เช่น </w:t>
            </w:r>
            <w:r w:rsidRPr="004F5623">
              <w:rPr>
                <w:rFonts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>ต้นแบบเทคโนโลยี</w:t>
            </w:r>
            <w:r w:rsidRPr="00FD734D">
              <w:rPr>
                <w:rFonts w:hint="cs"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 xml:space="preserve"> /กำลังคนทักษะสูง /</w:t>
            </w:r>
            <w:r w:rsidRPr="004F5623">
              <w:rPr>
                <w:rFonts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>ผลงานทางวิชาการ</w:t>
            </w:r>
            <w:r w:rsidRPr="00FD734D">
              <w:rPr>
                <w:rFonts w:hint="cs" w:ascii="TH SarabunPSK" w:hAnsi="TH SarabunPSK" w:eastAsia="Aptos" w:cs="TH SarabunPSK"/>
                <w:color w:val="000000"/>
                <w:szCs w:val="24"/>
                <w:cs/>
              </w:rPr>
              <w:t xml:space="preserve"> /</w:t>
            </w:r>
            <w:r w:rsidRPr="004F5623">
              <w:rPr>
                <w:rFonts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>สิทธิบัตร</w:t>
            </w:r>
            <w:r w:rsidRPr="00FD734D">
              <w:rPr>
                <w:rFonts w:hint="cs"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 xml:space="preserve"> เป็นต้น</w:t>
            </w:r>
          </w:p>
          <w:p w:rsidRPr="001F6E30" w:rsidR="007B1912" w:rsidP="007B1912" w:rsidRDefault="007B1912" w14:paraId="10E391B3" w14:textId="77777777">
            <w:pPr>
              <w:spacing w:before="120"/>
              <w:rPr>
                <w:rFonts w:hint="cs" w:ascii="TH SarabunPSK" w:hAnsi="TH SarabunPSK" w:eastAsia="Aptos" w:cs="TH SarabunPSK"/>
                <w:b/>
                <w:bCs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6095" w:type="dxa"/>
          </w:tcPr>
          <w:p w:rsidRPr="001F6E30" w:rsidR="007B1912" w:rsidP="007B1912" w:rsidRDefault="007B1912" w14:paraId="05592858" w14:textId="581DCD7C">
            <w:pPr>
              <w:spacing w:before="120"/>
              <w:rPr>
                <w:rFonts w:hint="cs" w:ascii="TH SarabunPSK" w:hAnsi="TH SarabunPSK" w:eastAsia="Aptos" w:cs="TH SarabunPSK"/>
                <w:b/>
                <w:bCs/>
                <w:color w:val="000000"/>
                <w:kern w:val="0"/>
                <w:szCs w:val="24"/>
                <w:cs/>
                <w14:ligatures w14:val="none"/>
              </w:rPr>
            </w:pPr>
            <w:r w:rsidRPr="00554054">
              <w:rPr>
                <w:rFonts w:hint="cs" w:ascii="TH SarabunPSK" w:hAnsi="TH SarabunPSK" w:eastAsia="Aptos" w:cs="TH SarabunPSK"/>
                <w:b/>
                <w:bCs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ผลลัพธ์ที่เกิดขึ้นหลังจากดำเนินโครงการเสร็จสิ้น </w:t>
            </w:r>
            <w:r w:rsidRPr="00554054"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เช่น </w:t>
            </w:r>
            <w:r w:rsidR="00E9539B"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ผู้เข้าถึงข้อมูลเพิ่มมากขึ้น</w:t>
            </w:r>
            <w:r w:rsidR="00E9539B">
              <w:rPr>
                <w:rFonts w:hint="cs" w:ascii="TH SarabunPSK" w:hAnsi="TH SarabunPSK" w:eastAsia="Aptos" w:cs="TH SarabunPSK"/>
                <w:b/>
                <w:bCs/>
                <w:color w:val="000000"/>
                <w:kern w:val="0"/>
                <w:szCs w:val="24"/>
                <w:cs/>
                <w14:ligatures w14:val="none"/>
              </w:rPr>
              <w:t xml:space="preserve"> </w:t>
            </w:r>
            <w:r w:rsidR="00D17D02">
              <w:rPr>
                <w:rFonts w:ascii="TH SarabunPSK" w:hAnsi="TH SarabunPSK" w:eastAsia="Aptos" w:cs="TH SarabunPSK"/>
                <w:color w:val="000000"/>
                <w:sz w:val="22"/>
                <w:szCs w:val="22"/>
              </w:rPr>
              <w:t xml:space="preserve"> </w:t>
            </w:r>
            <w:r w:rsidRPr="001B659D" w:rsidR="00D17D02">
              <w:rPr>
                <w:rFonts w:ascii="TH SarabunPSK" w:hAnsi="TH SarabunPSK" w:eastAsia="Aptos" w:cs="TH SarabunPSK"/>
                <w:color w:val="000000"/>
                <w:sz w:val="22"/>
                <w:szCs w:val="22"/>
                <w:cs/>
              </w:rPr>
              <w:t>ชื่อเสียงของหน่วยงานและบุคลากร</w:t>
            </w:r>
            <w:r w:rsidR="00D17D02">
              <w:rPr>
                <w:rFonts w:hint="cs" w:ascii="TH SarabunPSK" w:hAnsi="TH SarabunPSK" w:eastAsia="Aptos" w:cs="TH SarabunPSK"/>
                <w:color w:val="000000"/>
                <w:sz w:val="22"/>
                <w:szCs w:val="22"/>
                <w:cs/>
              </w:rPr>
              <w:t xml:space="preserve"> </w:t>
            </w:r>
            <w:r w:rsidRPr="00D17D02" w:rsidR="00E9539B">
              <w:rPr>
                <w:rFonts w:hint="cs" w:ascii="TH SarabunPSK" w:hAnsi="TH SarabunPSK" w:eastAsia="Aptos" w:cs="TH SarabunPSK"/>
                <w:color w:val="000000"/>
                <w:kern w:val="0"/>
                <w:szCs w:val="24"/>
                <w:cs/>
                <w14:ligatures w14:val="none"/>
              </w:rPr>
              <w:t>เป็นต้น</w:t>
            </w:r>
          </w:p>
        </w:tc>
        <w:tc>
          <w:tcPr>
            <w:tcW w:w="5529" w:type="dxa"/>
          </w:tcPr>
          <w:p w:rsidRPr="00D17D02" w:rsidR="007B1912" w:rsidP="007B1912" w:rsidRDefault="007B1912" w14:paraId="486D60CE" w14:textId="080A6415">
            <w:pPr>
              <w:spacing w:before="120"/>
              <w:rPr>
                <w:rFonts w:ascii="TH SarabunPSK" w:hAnsi="TH SarabunPSK" w:eastAsia="Aptos" w:cs="TH SarabunPSK"/>
                <w:color w:val="000000"/>
                <w:sz w:val="22"/>
                <w:szCs w:val="22"/>
              </w:rPr>
            </w:pPr>
            <w:r w:rsidRPr="00554054">
              <w:rPr>
                <w:rFonts w:hint="cs" w:ascii="TH SarabunPSK" w:hAnsi="TH SarabunPSK" w:eastAsia="Aptos" w:cs="TH SarabunPSK"/>
                <w:b/>
                <w:bCs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ผลกระทบที่เกิดขึ้นหลังจากดำเนินโครงการเสร็จสิ้น </w:t>
            </w:r>
            <w:r w:rsidRPr="00554054"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เช่น</w:t>
            </w:r>
            <w:r w:rsidR="00E9539B"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 xml:space="preserve"> </w:t>
            </w:r>
            <w:r w:rsidRPr="00D17D02" w:rsidR="00D17D02">
              <w:rPr>
                <w:rFonts w:ascii="TH SarabunPSK" w:hAnsi="TH SarabunPSK" w:eastAsia="Aptos" w:cs="TH SarabunPSK"/>
                <w:color w:val="000000"/>
                <w:sz w:val="22"/>
                <w:szCs w:val="22"/>
                <w:cs/>
              </w:rPr>
              <w:t>รายได้หน่วยงานเพิ่มขึ้น</w:t>
            </w:r>
            <w:r w:rsidR="00D17D02">
              <w:rPr>
                <w:rFonts w:hint="cs" w:ascii="TH SarabunPSK" w:hAnsi="TH SarabunPSK" w:eastAsia="Aptos" w:cs="TH SarabunPSK"/>
                <w:color w:val="000000"/>
                <w:sz w:val="22"/>
                <w:szCs w:val="22"/>
                <w:cs/>
              </w:rPr>
              <w:t xml:space="preserve"> </w:t>
            </w:r>
            <w:r w:rsidRPr="00D17D02" w:rsidR="00D17D02">
              <w:rPr>
                <w:rFonts w:ascii="TH SarabunPSK" w:hAnsi="TH SarabunPSK" w:eastAsia="Aptos" w:cs="TH SarabunPSK"/>
                <w:color w:val="000000"/>
                <w:sz w:val="22"/>
                <w:szCs w:val="22"/>
                <w:cs/>
              </w:rPr>
              <w:t>ต้นทุนการบริการลดลง</w:t>
            </w:r>
            <w:r w:rsidR="00D17D02">
              <w:rPr>
                <w:rFonts w:hint="cs" w:ascii="TH SarabunPSK" w:hAnsi="TH SarabunPSK" w:eastAsia="Aptos" w:cs="TH SarabunPSK"/>
                <w:color w:val="000000"/>
                <w:sz w:val="22"/>
                <w:szCs w:val="22"/>
                <w:cs/>
              </w:rPr>
              <w:t xml:space="preserve"> </w:t>
            </w:r>
            <w:r w:rsidRPr="00D17D02" w:rsidR="00D17D02">
              <w:rPr>
                <w:rFonts w:ascii="TH SarabunPSK" w:hAnsi="TH SarabunPSK" w:eastAsia="Aptos" w:cs="TH SarabunPSK"/>
                <w:color w:val="000000"/>
                <w:sz w:val="22"/>
                <w:szCs w:val="22"/>
                <w:cs/>
              </w:rPr>
              <w:t>จ้างงานเพิ่มขึ้น</w:t>
            </w:r>
            <w:r w:rsidR="00D17D02">
              <w:rPr>
                <w:rFonts w:ascii="TH SarabunPSK" w:hAnsi="TH SarabunPSK" w:eastAsia="Aptos" w:cs="TH SarabunPSK"/>
                <w:color w:val="000000"/>
                <w:sz w:val="22"/>
                <w:szCs w:val="22"/>
              </w:rPr>
              <w:t xml:space="preserve"> </w:t>
            </w:r>
            <w:r w:rsidRPr="00D17D02" w:rsidR="00D17D02">
              <w:rPr>
                <w:rFonts w:ascii="TH SarabunPSK" w:hAnsi="TH SarabunPSK" w:eastAsia="Aptos" w:cs="TH SarabunPSK"/>
                <w:color w:val="000000"/>
                <w:sz w:val="22"/>
                <w:szCs w:val="22"/>
                <w:cs/>
              </w:rPr>
              <w:t>มีลงทุนเพิ่มขึ้</w:t>
            </w:r>
            <w:r w:rsidR="00D17D02">
              <w:rPr>
                <w:rFonts w:hint="cs" w:ascii="TH SarabunPSK" w:hAnsi="TH SarabunPSK" w:eastAsia="Aptos" w:cs="TH SarabunPSK"/>
                <w:color w:val="000000"/>
                <w:sz w:val="22"/>
                <w:szCs w:val="22"/>
                <w:cs/>
              </w:rPr>
              <w:t xml:space="preserve">น </w:t>
            </w:r>
            <w:r w:rsidR="00E9539B"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เป็</w:t>
            </w:r>
            <w:r w:rsidRPr="00554054">
              <w:rPr>
                <w:rFonts w:hint="cs" w:ascii="TH SarabunPSK" w:hAnsi="TH SarabunPSK" w:eastAsia="Aptos" w:cs="TH SarabunPSK"/>
                <w:color w:val="000000"/>
                <w:kern w:val="0"/>
                <w:sz w:val="22"/>
                <w:szCs w:val="22"/>
                <w:cs/>
                <w14:ligatures w14:val="none"/>
              </w:rPr>
              <w:t>นต้น</w:t>
            </w:r>
          </w:p>
        </w:tc>
      </w:tr>
    </w:tbl>
    <w:p w:rsidR="007B2AA6" w:rsidRDefault="007B2AA6" w14:paraId="1F17D406" w14:textId="77777777"/>
    <w:sectPr w:rsidR="007B2AA6" w:rsidSect="00BE51CB">
      <w:pgSz w:w="18711" w:h="11907" w:orient="landscape"/>
      <w:pgMar w:top="284" w:right="420" w:bottom="142" w:left="425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14150"/>
    <w:multiLevelType w:val="hybridMultilevel"/>
    <w:tmpl w:val="CC7EB44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F8A643D"/>
    <w:multiLevelType w:val="hybridMultilevel"/>
    <w:tmpl w:val="B7E079F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28DE7BB6"/>
    <w:multiLevelType w:val="hybridMultilevel"/>
    <w:tmpl w:val="950A20A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3A701530"/>
    <w:multiLevelType w:val="hybridMultilevel"/>
    <w:tmpl w:val="0A6E7EC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614676EC"/>
    <w:multiLevelType w:val="hybridMultilevel"/>
    <w:tmpl w:val="1706B9F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73CE7E00"/>
    <w:multiLevelType w:val="hybridMultilevel"/>
    <w:tmpl w:val="25A8EB4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7CB75900"/>
    <w:multiLevelType w:val="hybridMultilevel"/>
    <w:tmpl w:val="590CBA8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556965538">
    <w:abstractNumId w:val="4"/>
  </w:num>
  <w:num w:numId="2" w16cid:durableId="263998697">
    <w:abstractNumId w:val="3"/>
  </w:num>
  <w:num w:numId="3" w16cid:durableId="865026399">
    <w:abstractNumId w:val="1"/>
  </w:num>
  <w:num w:numId="4" w16cid:durableId="1683164663">
    <w:abstractNumId w:val="6"/>
  </w:num>
  <w:num w:numId="5" w16cid:durableId="308485244">
    <w:abstractNumId w:val="5"/>
  </w:num>
  <w:num w:numId="6" w16cid:durableId="1092748147">
    <w:abstractNumId w:val="0"/>
  </w:num>
  <w:num w:numId="7" w16cid:durableId="1135832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trackRevisions w:val="false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1CB"/>
    <w:rsid w:val="007B1912"/>
    <w:rsid w:val="007B2AA6"/>
    <w:rsid w:val="00911B2F"/>
    <w:rsid w:val="00A82A46"/>
    <w:rsid w:val="00BA2195"/>
    <w:rsid w:val="00BE51CB"/>
    <w:rsid w:val="00D17D02"/>
    <w:rsid w:val="00E51196"/>
    <w:rsid w:val="00E9539B"/>
    <w:rsid w:val="00EF629E"/>
    <w:rsid w:val="00F93C34"/>
    <w:rsid w:val="0102D3F2"/>
    <w:rsid w:val="03148549"/>
    <w:rsid w:val="05925C42"/>
    <w:rsid w:val="245E39E9"/>
    <w:rsid w:val="3C4408F3"/>
    <w:rsid w:val="44538B0A"/>
    <w:rsid w:val="48E011F6"/>
    <w:rsid w:val="4AB03479"/>
    <w:rsid w:val="7739C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757F3"/>
  <w15:chartTrackingRefBased/>
  <w15:docId w15:val="{9B7EDC2E-D83E-45E9-91EE-28624BA5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E51CB"/>
  </w:style>
  <w:style w:type="paragraph" w:styleId="Heading1">
    <w:name w:val="heading 1"/>
    <w:basedOn w:val="Normal"/>
    <w:next w:val="Normal"/>
    <w:link w:val="Heading1Char"/>
    <w:uiPriority w:val="9"/>
    <w:qFormat/>
    <w:rsid w:val="00BE51CB"/>
    <w:pPr>
      <w:keepNext/>
      <w:keepLines/>
      <w:spacing w:before="320" w:after="4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1CB"/>
    <w:pPr>
      <w:keepNext/>
      <w:keepLines/>
      <w:spacing w:before="120" w:after="4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1CB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1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1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1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1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1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1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BE51CB"/>
    <w:rPr>
      <w:rFonts w:asciiTheme="majorHAnsi" w:hAnsiTheme="majorHAnsi" w:eastAsiaTheme="majorEastAsia" w:cstheme="majorBidi"/>
      <w:color w:val="0F4761" w:themeColor="accent1" w:themeShade="BF"/>
      <w:sz w:val="40"/>
      <w:szCs w:val="5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BE51CB"/>
    <w:rPr>
      <w:rFonts w:asciiTheme="majorHAnsi" w:hAnsiTheme="majorHAnsi" w:eastAsiaTheme="majorEastAsia" w:cstheme="majorBidi"/>
      <w:color w:val="0F4761" w:themeColor="accent1" w:themeShade="BF"/>
      <w:sz w:val="32"/>
      <w:szCs w:val="40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BE51CB"/>
    <w:rPr>
      <w:rFonts w:eastAsiaTheme="majorEastAsia" w:cstheme="majorBidi"/>
      <w:color w:val="0F4761" w:themeColor="accent1" w:themeShade="BF"/>
      <w:sz w:val="28"/>
      <w:szCs w:val="35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BE51CB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BE51CB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BE51CB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BE51CB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BE51CB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BE51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1CB"/>
    <w:pPr>
      <w:spacing w:after="4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71"/>
    </w:rPr>
  </w:style>
  <w:style w:type="character" w:styleId="TitleChar" w:customStyle="1">
    <w:name w:val="Title Char"/>
    <w:basedOn w:val="DefaultParagraphFont"/>
    <w:link w:val="Title"/>
    <w:uiPriority w:val="10"/>
    <w:rsid w:val="00BE51CB"/>
    <w:rPr>
      <w:rFonts w:asciiTheme="majorHAnsi" w:hAnsiTheme="majorHAnsi" w:eastAsiaTheme="majorEastAsia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1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styleId="SubtitleChar" w:customStyle="1">
    <w:name w:val="Subtitle Char"/>
    <w:basedOn w:val="DefaultParagraphFont"/>
    <w:link w:val="Subtitle"/>
    <w:uiPriority w:val="11"/>
    <w:rsid w:val="00BE51CB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BE51CB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BE51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1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1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1C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BE51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1CB"/>
    <w:rPr>
      <w:b/>
      <w:bCs/>
      <w:smallCaps/>
      <w:color w:val="0F4761" w:themeColor="accent1" w:themeShade="BF"/>
      <w:spacing w:val="5"/>
    </w:rPr>
  </w:style>
  <w:style w:type="table" w:styleId="TableGrid1" w:customStyle="1">
    <w:name w:val="Table Grid1"/>
    <w:basedOn w:val="TableNormal"/>
    <w:next w:val="TableGrid"/>
    <w:uiPriority w:val="39"/>
    <w:rsid w:val="00BE51CB"/>
    <w:pPr>
      <w:spacing w:after="0"/>
      <w:jc w:val="thaiDistribute"/>
    </w:pPr>
    <w:rPr>
      <w:rFonts w:ascii="TH SarabunPSK" w:hAnsi="TH SarabunPSK" w:cs="TH SarabunPSK"/>
      <w:kern w:val="0"/>
      <w:sz w:val="22"/>
      <w:szCs w:val="22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">
    <w:name w:val="Table Grid"/>
    <w:basedOn w:val="TableNormal"/>
    <w:uiPriority w:val="39"/>
    <w:rsid w:val="00BE51CB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D17D02"/>
    <w:pPr>
      <w:spacing w:before="100" w:beforeAutospacing="1" w:after="100" w:afterAutospacing="1"/>
    </w:pPr>
    <w:rPr>
      <w:rFonts w:ascii="Angsana New" w:hAnsi="Angsana New" w:eastAsia="Times New Roman" w:cs="Angsana New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20" ma:contentTypeDescription="สร้างเอกสารใหม่" ma:contentTypeScope="" ma:versionID="2ef7f1c245da4dbcc2a4eb4044a6626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7a33577e0004e549e369d8d42c0b455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_x0e2a__x0e16__x0e32__x0e19__x0e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0e2a__x0e16__x0e32__x0e19__x0e30_" ma:index="26" nillable="true" ma:displayName="สถานะ" ma:format="Dropdown" ma:internalName="_x0e2a__x0e16__x0e32__x0e19__x0e30_">
      <xsd:simpleType>
        <xsd:restriction base="dms:Choice">
          <xsd:enumeration value="เอกสารถ้วนเสนอได้"/>
          <xsd:enumeration value="อยู่ระหว่างรอลงนาม"/>
          <xsd:enumeration value="ลงนามและวางไฟล์แล้ว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_x0e2a__x0e16__x0e32__x0e19__x0e30_ xmlns="fa2f003c-5ada-43a5-aff4-8eab010984ba" xsi:nil="true"/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9CB5571C-FB51-406E-A546-DA056D86C914}"/>
</file>

<file path=customXml/itemProps2.xml><?xml version="1.0" encoding="utf-8"?>
<ds:datastoreItem xmlns:ds="http://schemas.openxmlformats.org/officeDocument/2006/customXml" ds:itemID="{7EED1F90-E336-464E-A70E-FDE87F6ABDE7}"/>
</file>

<file path=customXml/itemProps3.xml><?xml version="1.0" encoding="utf-8"?>
<ds:datastoreItem xmlns:ds="http://schemas.openxmlformats.org/officeDocument/2006/customXml" ds:itemID="{78681E26-B968-4B06-B879-BDAD53CE563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Wiphawee Jiamjai</dc:creator>
  <keywords/>
  <dc:description/>
  <lastModifiedBy>Wiphawee Jiamjai</lastModifiedBy>
  <revision>7</revision>
  <dcterms:created xsi:type="dcterms:W3CDTF">2025-07-03T12:23:00.0000000Z</dcterms:created>
  <dcterms:modified xsi:type="dcterms:W3CDTF">2025-07-04T03:13:46.8185453Z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